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FF8" w14:textId="4B1C11CE" w:rsidR="007C2CC9" w:rsidRPr="00D8415E" w:rsidRDefault="007C2CC9" w:rsidP="007C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15E">
        <w:rPr>
          <w:rFonts w:ascii="Times New Roman" w:hAnsi="Times New Roman" w:cs="Times New Roman"/>
          <w:sz w:val="24"/>
          <w:szCs w:val="24"/>
        </w:rPr>
        <w:t>Информация Прионежского муниципального района о системных мерах по профилактике буллинга (травли) несовершеннолетних, реализуемых в образовательных организациях в течение 2020 года</w:t>
      </w:r>
      <w:r>
        <w:rPr>
          <w:rFonts w:ascii="Times New Roman" w:hAnsi="Times New Roman" w:cs="Times New Roman"/>
          <w:sz w:val="24"/>
          <w:szCs w:val="24"/>
        </w:rPr>
        <w:t xml:space="preserve">, как формы девиантного поведения </w:t>
      </w:r>
    </w:p>
    <w:p w14:paraId="1E19115A" w14:textId="77777777" w:rsidR="007C2CC9" w:rsidRPr="00D8415E" w:rsidRDefault="007C2CC9" w:rsidP="007C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630"/>
        <w:gridCol w:w="9261"/>
      </w:tblGrid>
      <w:tr w:rsidR="007C2CC9" w:rsidRPr="00D8415E" w14:paraId="1B42111D" w14:textId="77777777" w:rsidTr="00C5772B">
        <w:tc>
          <w:tcPr>
            <w:tcW w:w="675" w:type="dxa"/>
          </w:tcPr>
          <w:p w14:paraId="42BB5E85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925F054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33" w:type="dxa"/>
          </w:tcPr>
          <w:p w14:paraId="2F81A274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с указанием количества мероприятий, численности участников, результатах проведения мероприятий</w:t>
            </w:r>
          </w:p>
        </w:tc>
      </w:tr>
      <w:tr w:rsidR="007C2CC9" w:rsidRPr="00D8415E" w14:paraId="4B99F663" w14:textId="77777777" w:rsidTr="00C5772B">
        <w:trPr>
          <w:trHeight w:val="5850"/>
        </w:trPr>
        <w:tc>
          <w:tcPr>
            <w:tcW w:w="675" w:type="dxa"/>
          </w:tcPr>
          <w:p w14:paraId="50973843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4563B0E" w14:textId="77777777" w:rsidR="007C2CC9" w:rsidRPr="00D8415E" w:rsidRDefault="007C2CC9" w:rsidP="00C5772B">
            <w:pPr>
              <w:widowControl w:val="0"/>
              <w:tabs>
                <w:tab w:val="left" w:pos="1138"/>
                <w:tab w:val="left" w:pos="3543"/>
                <w:tab w:val="left" w:pos="6082"/>
                <w:tab w:val="left" w:pos="90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Информация о реализации (муниципальных) программ </w:t>
            </w:r>
            <w:r w:rsidRPr="00D841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профилактике буллинга (травли), в том числе кибербуллинга несовершеннолетних либо тематических мероприятий по указанному направлению в рамках муниципальных программ по профилактике безнадзорности и правонарушений несовершеннолетних, иных программ и межведомственных документов</w:t>
            </w:r>
            <w:r w:rsidRPr="00D8415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***</w:t>
            </w:r>
          </w:p>
        </w:tc>
        <w:tc>
          <w:tcPr>
            <w:tcW w:w="9433" w:type="dxa"/>
          </w:tcPr>
          <w:p w14:paraId="0B246454" w14:textId="77777777" w:rsidR="007C2CC9" w:rsidRPr="00D8415E" w:rsidRDefault="007C2CC9" w:rsidP="00C5772B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В Прионежском муниципальном районе реализуется муниципальная программа «Профилактика правонарушений в Прионежском муниципальном районе на 2017-2021 годы», утвержденная Постановлением Администрации Прионежского муниципального района № 1257 от 30.11.20216 года. </w:t>
            </w:r>
          </w:p>
          <w:p w14:paraId="0E298EA2" w14:textId="77777777" w:rsidR="007C2CC9" w:rsidRPr="00D8415E" w:rsidRDefault="007C2CC9" w:rsidP="00C5772B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Пунктом 3.3.1.6 программы предусмотрены комплексные мероприятия (культурно-массовые, спортивно-массовые, тематические праздники, акции, конкурсы, фестивали и т.п.), способствующие здоровому образу жизни, направленные на профилактику наркомании, токсикомании, табакокурения, алкоголизма; на культурно-спортивные и </w:t>
            </w:r>
            <w:r w:rsidRPr="00D84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агитационно-пропагандистские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среди несовершеннолетних.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1A574" w14:textId="77777777" w:rsidR="007C2CC9" w:rsidRPr="00D8415E" w:rsidRDefault="007C2CC9" w:rsidP="00C5772B">
            <w:pPr>
              <w:pStyle w:val="a7"/>
              <w:suppressAutoHyphens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были проведены комплексные профилактические мероприятия  «Уроки безопасности» с участием  КДН и ЗП Прионежского муниципального района, ПДН ОМВД России по Прионежскому району, УНК МВД по РК, ГБУЗ «Республиканский наркологический диспансер», </w:t>
            </w:r>
            <w:r w:rsidRPr="00D8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</w:t>
            </w:r>
            <w:r w:rsidRPr="00D84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УИИ УФСИН России по РК Управление Росгвардии по Республике Карелия, в ходе которых сотрудниками ПДН и КДН несовершеннолетним были разъяснены вопросы профилактики буллинга (травли) среди несовершеннолетних </w:t>
            </w:r>
          </w:p>
          <w:p w14:paraId="364553B8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28.01.2020 МОУ «Шокшинская СОШ», МОУ «Рыборецкая СОШ», МОУ «Шелтозерская СОШ»</w:t>
            </w:r>
          </w:p>
          <w:p w14:paraId="1CA987FF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27.02.2020 МОУ «Ладва-Веткинская ООШ № 7» </w:t>
            </w:r>
          </w:p>
          <w:p w14:paraId="2ED3066C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2021 год тема Буллинга (травли) уже запланирована на 04.02.2021 года в МОУ Шуйская СОШ № 1 среди обучающихся 6-8 классов, с участием психолога Ресурсного центра социальных технологий Петрова П.В. и общественной организации «Общее дело».</w:t>
            </w:r>
          </w:p>
          <w:p w14:paraId="70AA2D54" w14:textId="77777777" w:rsidR="007C2CC9" w:rsidRPr="00D8415E" w:rsidRDefault="007C2CC9" w:rsidP="00C5772B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9" w:rsidRPr="00D8415E" w14:paraId="1C0E1F1C" w14:textId="77777777" w:rsidTr="00C5772B">
        <w:tc>
          <w:tcPr>
            <w:tcW w:w="675" w:type="dxa"/>
          </w:tcPr>
          <w:p w14:paraId="6C8E0C01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206F6C9D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разработке и реализации муниципальных нормативных правовых актов, регламентирующих межведомственное взаимодействие заинтересованных ведомств и учреждений в указанной сфере, устанавливающих алгоритм действий при выявлении фактов буллинга (травли), в том числе кибербуллинга несовершеннолетних</w:t>
            </w:r>
            <w:r w:rsidRPr="00D8415E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433" w:type="dxa"/>
          </w:tcPr>
          <w:p w14:paraId="6DA68C63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Алгоритм действия в ситуации обнаружения жестокого обращения с ребенком.</w:t>
            </w:r>
          </w:p>
          <w:p w14:paraId="2964AB80" w14:textId="77777777" w:rsidR="007C2CC9" w:rsidRPr="00D8415E" w:rsidRDefault="007C2CC9" w:rsidP="00C5772B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Планом Межведомственных мероприятий Комиссии по делам несовершеннолетних и защите их прав Прионежского муниципального района на 2020 год, (утвержден 25.12.2019 года) предусмотрено рассмотрение вопроса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о противодействии распространению негативных явлений в молодежной среде; содействии воспитанию правовой культуры, толерантности несовершеннолетних, в том числе буллинга (травли) среди несовершеннолетних (</w:t>
            </w:r>
            <w:r w:rsidRPr="00D8415E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плана прилагается).</w:t>
            </w:r>
          </w:p>
          <w:p w14:paraId="161418F5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9" w:rsidRPr="00D8415E" w14:paraId="32644158" w14:textId="77777777" w:rsidTr="00C5772B">
        <w:tc>
          <w:tcPr>
            <w:tcW w:w="675" w:type="dxa"/>
          </w:tcPr>
          <w:p w14:paraId="64CC402C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AC6D15F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ресурсах оказания помощи несовершеннолетним, подвергшихся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(травли), в том числе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кибербуллингу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, проведения психолого-педагогической работы с участниками буллинга, организации консультирования несовершеннолетних, их родителей, специалистов, работающих с детьми, по данным вопросам (центрах психолого-педагогической, медицинской и социальной помощи; службах психолого-педагогического сопровождения несовершеннолетних; «горячих линиях», специалистах)</w:t>
            </w:r>
          </w:p>
        </w:tc>
        <w:tc>
          <w:tcPr>
            <w:tcW w:w="9433" w:type="dxa"/>
          </w:tcPr>
          <w:p w14:paraId="085AE6E2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ГБОУ РК для детей, нуждающихся в психолого- педагогической и медико-социальной помощи «Центр диагностики и консультирования» </w:t>
            </w:r>
          </w:p>
          <w:p w14:paraId="22581683" w14:textId="77777777" w:rsidR="007C2CC9" w:rsidRPr="00D8415E" w:rsidRDefault="00135B23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2CC9" w:rsidRPr="00D841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Психологическая помощь несовершеннолетним и их семьям - Список практикующих психологов - ГБОУ РК "Центр диагностики и консультирования" (karelia.info)</w:t>
              </w:r>
            </w:hyperlink>
          </w:p>
          <w:p w14:paraId="28647216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Телефон детского доверия- 88002000122</w:t>
            </w:r>
          </w:p>
          <w:p w14:paraId="30798F4F" w14:textId="77777777" w:rsidR="007C2CC9" w:rsidRPr="00D8415E" w:rsidRDefault="007C2CC9" w:rsidP="00C5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официальных сайтах школ в разделе АЗЫ БЕЗОПАСНОСТИ предоставлена информация для оказания помощи несовершеннолетним, подвергшимся </w:t>
            </w:r>
            <w:proofErr w:type="spellStart"/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Педагоги-психологи и социальные педагоги школ проводят консультации для несовершеннолетних и их родителей.</w:t>
            </w:r>
          </w:p>
          <w:p w14:paraId="427B90F5" w14:textId="77777777" w:rsidR="007C2CC9" w:rsidRPr="00D8415E" w:rsidRDefault="007C2CC9" w:rsidP="00C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дистанционного обучения была создана рабочая группа педагога-психолога, в которой размещена статья о профилактике буллинга.</w:t>
            </w:r>
          </w:p>
          <w:p w14:paraId="1974D6E1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«Деревянская СОШ № 9» с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пециалистами службы психолого-педагогического сопровождения проводились индивидуальные беседы и консультации с несовершеннолетними и их родителями с привлечением специалистов КДН. ПДН.</w:t>
            </w:r>
          </w:p>
        </w:tc>
      </w:tr>
      <w:tr w:rsidR="007C2CC9" w:rsidRPr="00D8415E" w14:paraId="515DFA6B" w14:textId="77777777" w:rsidTr="00C5772B">
        <w:tc>
          <w:tcPr>
            <w:tcW w:w="675" w:type="dxa"/>
          </w:tcPr>
          <w:p w14:paraId="4B2B8B02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080B4D9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привлечении к деятельности по профилактике буллинга (травли) несовершеннолетних социально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общественных объединений</w:t>
            </w:r>
          </w:p>
        </w:tc>
        <w:tc>
          <w:tcPr>
            <w:tcW w:w="9433" w:type="dxa"/>
          </w:tcPr>
          <w:p w14:paraId="44A6E2F7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МОУ «Нововилговская СОШ № 3» к работе по профилактике буллинга были привлечены участники Российского движения школьников (30 человек). В декабре 2020 г. они приняли участие в семинаре, посвященному профилактике буллинга.</w:t>
            </w:r>
          </w:p>
        </w:tc>
      </w:tr>
      <w:tr w:rsidR="007C2CC9" w:rsidRPr="00D8415E" w14:paraId="49934D9D" w14:textId="77777777" w:rsidTr="00C5772B">
        <w:tc>
          <w:tcPr>
            <w:tcW w:w="675" w:type="dxa"/>
          </w:tcPr>
          <w:p w14:paraId="1D5CA8CD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6C4705B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мероприятий, направленных на повышение квалификации педагогических работников и специалистов образовательных организаций по вопросам выявления буллинга, применения примирительных технологий, организации антибуллинговой работы в детском коллективе, с несовершеннолетними, их родителями</w:t>
            </w:r>
          </w:p>
        </w:tc>
        <w:tc>
          <w:tcPr>
            <w:tcW w:w="9433" w:type="dxa"/>
          </w:tcPr>
          <w:p w14:paraId="39170928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«Заозерская СОШ № 10» прошел п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едсовет и административная планерка «Профилактика буллинга и кибербуллинга» (Правила выявления, реагирования и предотвращение травли) – 30 чел.</w:t>
            </w:r>
          </w:p>
          <w:p w14:paraId="43C722EA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9" w:rsidRPr="00D8415E" w14:paraId="12A475C3" w14:textId="77777777" w:rsidTr="00C5772B">
        <w:tc>
          <w:tcPr>
            <w:tcW w:w="675" w:type="dxa"/>
          </w:tcPr>
          <w:p w14:paraId="33155B60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55F3576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общепрофилактической работы в образовательных организациях с несовершеннолетними, их родителями, педагогическим коллективом по вопросам профилактики буллинга (травли), в том числе кибербуллинга (о локальных нормативных актах образовательных организаций, воспитательных программах, тематических проектах, методических пособиях, наглядно-информационных материалах и иных</w:t>
            </w:r>
          </w:p>
        </w:tc>
        <w:tc>
          <w:tcPr>
            <w:tcW w:w="9433" w:type="dxa"/>
          </w:tcPr>
          <w:p w14:paraId="4092C390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МОУ Шуйская СОШ № 1.</w:t>
            </w:r>
          </w:p>
          <w:p w14:paraId="59654107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Родительское общешкольное собрание «Психологическая атмосфера в семье.» - 100 чел.</w:t>
            </w:r>
          </w:p>
          <w:p w14:paraId="1C7CA1F5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родительское собрание «Обсуждение анкетирования среди родителей «Взаимоотношения в семье» 5-8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– 32 чел.</w:t>
            </w:r>
          </w:p>
          <w:p w14:paraId="745DE381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оформление наглядно-информационного стенда.</w:t>
            </w:r>
          </w:p>
          <w:p w14:paraId="50EDD236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вместе» - Ознакомить с признаками буллинга. Дать понять, что о травле нельзя стесняться сообщать, с ней нужно бороться (98 чел / ноябрь)</w:t>
            </w:r>
          </w:p>
          <w:p w14:paraId="4EA62F51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Беседа «Ты – свидетель или жертва травли. Как поступить?» - способствовать предупреждению и профилактике случаев буллинга среди учащихся 6-8 классов октябрь/41 чел.</w:t>
            </w:r>
          </w:p>
          <w:p w14:paraId="58721E20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«Чучело», режиссер Ролан Быков, помочь детям самостоятельно сделать вывод о том, что буллинг недопустим, на примере персонажей фильмов (20 чел./ октябрь)</w:t>
            </w:r>
          </w:p>
          <w:p w14:paraId="2CFA9A73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«Будем добрыми и не будем злыми»- формировать добрые взаимоотношения между детьми, воспитать толерантное отношение и уважение к сверстникам (ноябрь/ 21)</w:t>
            </w:r>
          </w:p>
          <w:p w14:paraId="25040C0A" w14:textId="77777777" w:rsidR="007C2CC9" w:rsidRPr="00D8415E" w:rsidRDefault="007C2CC9" w:rsidP="00C5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МОУ «СОШ № 44» профилактическая работа осуществлялась на родительских собраниях в 5-9 классах. В течении года на уроках ОБЖ в 7-11 классах (108 человек).</w:t>
            </w:r>
          </w:p>
          <w:p w14:paraId="274EA271" w14:textId="77777777" w:rsidR="007C2CC9" w:rsidRPr="00D8415E" w:rsidRDefault="007C2CC9" w:rsidP="00C5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внеурочной деятельности в 7,8,10 классах (63 человека).</w:t>
            </w:r>
          </w:p>
          <w:p w14:paraId="0EBA957B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проводится в рамках программы по профилактике безнадзорности и правонарушений несовершеннолетних, а именно:</w:t>
            </w:r>
          </w:p>
          <w:p w14:paraId="27054DA7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«Конструктивное общение в семье» 5а,5б,6 – 48 чел., «Конфликты и их преодоление», 1-11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-230 чел. «Закон и порядок» 5-11 </w:t>
            </w:r>
            <w:proofErr w:type="gram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  <w:p w14:paraId="1180BB77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Цикл занятий и подростков «Правонарушения и их последствия» 5а,5б</w:t>
            </w:r>
          </w:p>
        </w:tc>
      </w:tr>
      <w:tr w:rsidR="007C2CC9" w:rsidRPr="00D8415E" w14:paraId="5F2AE801" w14:textId="77777777" w:rsidTr="00C5772B">
        <w:tc>
          <w:tcPr>
            <w:tcW w:w="675" w:type="dxa"/>
          </w:tcPr>
          <w:p w14:paraId="4A466FCA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14:paraId="0B3B69D5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рассмотрении вопросов профилактики буллинга (кибербуллинга) на заседаниях муниципальных комиссий по делам несовершеннолетних и защите их прав</w:t>
            </w:r>
            <w:r w:rsidRPr="00D8415E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433" w:type="dxa"/>
          </w:tcPr>
          <w:p w14:paraId="0157D4DE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В 2020 году на заседаниях Комиссии по делам несовершеннолетних и защите их прав Прионежского муниципального района вопросы профилактики буллинга рассматривались в рамках административного материала в отношении несовершеннолетнего подростка в феврале 2020 года.</w:t>
            </w:r>
          </w:p>
          <w:p w14:paraId="218DFCE0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были направлены в образовательные учреждения района.</w:t>
            </w:r>
          </w:p>
        </w:tc>
      </w:tr>
      <w:tr w:rsidR="007C2CC9" w:rsidRPr="00D8415E" w14:paraId="0E589FE4" w14:textId="77777777" w:rsidTr="00C5772B">
        <w:tc>
          <w:tcPr>
            <w:tcW w:w="675" w:type="dxa"/>
          </w:tcPr>
          <w:p w14:paraId="0C135069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C008670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применяемых в образовательных организациях методиках при проведении опросов, тестирования, диагностических исследований по выявлению фактов буллинга (травли) несовершеннолетних, о результатах указанного тестирования</w:t>
            </w:r>
          </w:p>
        </w:tc>
        <w:tc>
          <w:tcPr>
            <w:tcW w:w="9433" w:type="dxa"/>
          </w:tcPr>
          <w:p w14:paraId="1B325CAB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МОУ «Нововилговская СОШ № 9» проведено Анкетирование «социометрия Морено», анкетирование «Взаимоотношение в классе» 5 кл-25 чел.</w:t>
            </w:r>
          </w:p>
          <w:p w14:paraId="7619C7C3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ситуации по проблеме буллинга путем проведения тестирования учеников 5-9 классов (153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чловека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). Результаты тестирования показали отсутствие фактов буллинга в образовательном учреждении.</w:t>
            </w:r>
          </w:p>
          <w:p w14:paraId="56117428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МОУ «Деревянская СОШ № 9» была проведена диагностика обучающихся:</w:t>
            </w:r>
          </w:p>
          <w:p w14:paraId="76A20728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классных коллективах. Тест.</w:t>
            </w:r>
          </w:p>
          <w:p w14:paraId="40F98790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-Социометрия.</w:t>
            </w:r>
          </w:p>
          <w:p w14:paraId="3FD266DF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-Удовлетворенность школьным обучением (анкетирование)</w:t>
            </w:r>
          </w:p>
          <w:p w14:paraId="05C13E66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-Опрос. Наблюдение.</w:t>
            </w:r>
          </w:p>
          <w:p w14:paraId="61838A2C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диагностики: Выявлен благоприятный психологический климат в классных коллективах, учащиеся удовлетворены школьным обучением. Не выявлено резких негативных тенденций во взаимоотношениях подростков.</w:t>
            </w:r>
          </w:p>
        </w:tc>
      </w:tr>
      <w:tr w:rsidR="007C2CC9" w:rsidRPr="00D8415E" w14:paraId="69D9611F" w14:textId="77777777" w:rsidTr="00C5772B">
        <w:tc>
          <w:tcPr>
            <w:tcW w:w="675" w:type="dxa"/>
          </w:tcPr>
          <w:p w14:paraId="78FAA280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14:paraId="4238FCF0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выявленных в образовательных организациях фактах буллинга (травли) несовершеннолетних (с указанием данных о количестве выявленных фактов; о числе лиц, подвергшихся </w:t>
            </w:r>
            <w:proofErr w:type="spellStart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(травле), иных лиц, участвовавших в травле, с указанием возраста</w:t>
            </w:r>
          </w:p>
        </w:tc>
        <w:tc>
          <w:tcPr>
            <w:tcW w:w="9433" w:type="dxa"/>
          </w:tcPr>
          <w:p w14:paraId="1F4C6785" w14:textId="77777777" w:rsidR="007C2CC9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За 2020 год выявлен 1 факт буллинга в образовательном учреждении МОУ «Деревянская СОШ № 9».</w:t>
            </w:r>
          </w:p>
          <w:p w14:paraId="512C151C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15 лет подверг травле несовершеннолетнюю девушку 15 лет, которая в свою защиту привлекла своего знакомого, 16- летнего обучающегося образовательного учреждения г.Петрозаводск.</w:t>
            </w:r>
          </w:p>
          <w:p w14:paraId="2332AB11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9" w:rsidRPr="00D8415E" w14:paraId="2AFB8937" w14:textId="77777777" w:rsidTr="00C5772B">
        <w:tc>
          <w:tcPr>
            <w:tcW w:w="675" w:type="dxa"/>
          </w:tcPr>
          <w:p w14:paraId="536FDA12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050DCF64" w14:textId="77777777" w:rsidR="007C2CC9" w:rsidRPr="00D8415E" w:rsidRDefault="007C2CC9" w:rsidP="00C5772B">
            <w:pPr>
              <w:widowControl w:val="0"/>
              <w:tabs>
                <w:tab w:val="left" w:pos="4522"/>
                <w:tab w:val="left" w:pos="93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Сведения об организации индивидуальной профилактической, психолого-педагогической, социально-реабилитационной работы </w:t>
            </w:r>
            <w:r w:rsidRPr="00D841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несовершеннолетними, подвергшимися </w:t>
            </w:r>
            <w:proofErr w:type="spellStart"/>
            <w:r w:rsidRPr="00D841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буллингу</w:t>
            </w:r>
            <w:proofErr w:type="spellEnd"/>
            <w:r w:rsidRPr="00D841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(травле), иными участниками травли, с родителями указанных несовершеннолетних</w:t>
            </w:r>
          </w:p>
        </w:tc>
        <w:tc>
          <w:tcPr>
            <w:tcW w:w="9433" w:type="dxa"/>
          </w:tcPr>
          <w:p w14:paraId="7DD9E38D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Были проведены индивидуальные беседы и психологические консультации о причинах и последствиях буллинга с участниками конфликта, их родителями и свидетелями. В профилактической работе участвовали специалисты КДН, ПДН. Проведен совет профилактики с участием родителей и специалиста КДН. Данная ситуация была рассмотрена на комиссии по делам несовершеннолетних.</w:t>
            </w:r>
          </w:p>
        </w:tc>
      </w:tr>
      <w:tr w:rsidR="007C2CC9" w:rsidRPr="00D8415E" w14:paraId="3D6A1B89" w14:textId="77777777" w:rsidTr="00C5772B">
        <w:tc>
          <w:tcPr>
            <w:tcW w:w="675" w:type="dxa"/>
          </w:tcPr>
          <w:p w14:paraId="0ECBD987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D64BBA7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причинах и условиях буллинга (травли), в том числе кибербуллинга, принятых мерах по их устранению и предупреждению</w:t>
            </w:r>
          </w:p>
        </w:tc>
        <w:tc>
          <w:tcPr>
            <w:tcW w:w="9433" w:type="dxa"/>
          </w:tcPr>
          <w:p w14:paraId="5C7FC491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 Разрыв близких отношений, ревность.</w:t>
            </w:r>
          </w:p>
          <w:p w14:paraId="2CA4D2C8" w14:textId="77777777" w:rsidR="007C2CC9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1 участник конфликта поставлен на внутришкольный учет, другому, согласно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КДН и ЗП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29 по делу об административном правонарушении от 12.02.2020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летнему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несовершеннолетнему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Республики Карелия, в соответствии со ст. 19. «О применении к несовершеннолетнему воспитательных мер воздействия».</w:t>
            </w:r>
          </w:p>
          <w:p w14:paraId="4A370FE8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применением физической силы, 16- летний подросток был привлечен к административной ответственности   по ст.6.1.1. (побои).</w:t>
            </w:r>
          </w:p>
        </w:tc>
      </w:tr>
      <w:tr w:rsidR="007C2CC9" w:rsidRPr="00D8415E" w14:paraId="2584B24C" w14:textId="77777777" w:rsidTr="00C5772B">
        <w:tc>
          <w:tcPr>
            <w:tcW w:w="675" w:type="dxa"/>
          </w:tcPr>
          <w:p w14:paraId="2AAF31F5" w14:textId="77777777" w:rsidR="007C2CC9" w:rsidRPr="00D8415E" w:rsidRDefault="007C2CC9" w:rsidP="00C5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14:paraId="1E1C6005" w14:textId="77777777" w:rsidR="007C2CC9" w:rsidRPr="00D8415E" w:rsidRDefault="007C2CC9" w:rsidP="00C5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проблемах и трудностях, возникающих при организации деятельности по профилактике буллинга (травли), в том числе кибербуллинга несовершеннолетних, работы с выявленными фактами</w:t>
            </w:r>
          </w:p>
        </w:tc>
        <w:tc>
          <w:tcPr>
            <w:tcW w:w="9433" w:type="dxa"/>
          </w:tcPr>
          <w:p w14:paraId="419C5564" w14:textId="77777777" w:rsidR="007C2CC9" w:rsidRPr="00D8415E" w:rsidRDefault="007C2CC9" w:rsidP="00C5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5E">
              <w:rPr>
                <w:rFonts w:ascii="Times New Roman" w:hAnsi="Times New Roman" w:cs="Times New Roman"/>
                <w:sz w:val="24"/>
                <w:szCs w:val="24"/>
              </w:rPr>
              <w:t xml:space="preserve">Нежелание подростков говорить о проблеме педагогам, из-за боязни огласки на уровне образовательного учреждения и поселения. </w:t>
            </w:r>
          </w:p>
        </w:tc>
      </w:tr>
    </w:tbl>
    <w:p w14:paraId="49C0F61E" w14:textId="77777777" w:rsidR="007C2CC9" w:rsidRDefault="007C2CC9"/>
    <w:sectPr w:rsidR="007C2CC9" w:rsidSect="005F6A0B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9E59" w14:textId="77777777" w:rsidR="00135B23" w:rsidRDefault="00135B23" w:rsidP="007C2CC9">
      <w:pPr>
        <w:spacing w:after="0" w:line="240" w:lineRule="auto"/>
      </w:pPr>
      <w:r>
        <w:separator/>
      </w:r>
    </w:p>
  </w:endnote>
  <w:endnote w:type="continuationSeparator" w:id="0">
    <w:p w14:paraId="004EDD42" w14:textId="77777777" w:rsidR="00135B23" w:rsidRDefault="00135B23" w:rsidP="007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E2A1" w14:textId="77777777" w:rsidR="00135B23" w:rsidRDefault="00135B23" w:rsidP="007C2CC9">
      <w:pPr>
        <w:spacing w:after="0" w:line="240" w:lineRule="auto"/>
      </w:pPr>
      <w:r>
        <w:separator/>
      </w:r>
    </w:p>
  </w:footnote>
  <w:footnote w:type="continuationSeparator" w:id="0">
    <w:p w14:paraId="1A052CA7" w14:textId="77777777" w:rsidR="00135B23" w:rsidRDefault="00135B23" w:rsidP="007C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9"/>
    <w:rsid w:val="00135B23"/>
    <w:rsid w:val="005A2FAA"/>
    <w:rsid w:val="007C2CC9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C95"/>
  <w15:chartTrackingRefBased/>
  <w15:docId w15:val="{1B44BF94-00B8-4AD1-ABEF-9E46AE1F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C9"/>
  </w:style>
  <w:style w:type="character" w:styleId="a6">
    <w:name w:val="Hyperlink"/>
    <w:basedOn w:val="a0"/>
    <w:uiPriority w:val="99"/>
    <w:semiHidden/>
    <w:unhideWhenUsed/>
    <w:rsid w:val="007C2C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2CC9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ucdk.karelia.info/7638312592/59418628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Вера Евгеньевна</dc:creator>
  <cp:keywords/>
  <dc:description/>
  <cp:lastModifiedBy>Середкина Ольга Станиславовна</cp:lastModifiedBy>
  <cp:revision>2</cp:revision>
  <dcterms:created xsi:type="dcterms:W3CDTF">2021-09-13T09:01:00Z</dcterms:created>
  <dcterms:modified xsi:type="dcterms:W3CDTF">2021-09-13T09:01:00Z</dcterms:modified>
</cp:coreProperties>
</file>